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A1" w:rsidRDefault="00677FA6">
      <w:pPr>
        <w:widowControl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就业协议书填写说明</w:t>
      </w:r>
    </w:p>
    <w:p w:rsidR="003858A1" w:rsidRDefault="00677FA6">
      <w:pPr>
        <w:pStyle w:val="a3"/>
        <w:widowControl/>
        <w:spacing w:beforeAutospacing="0" w:after="200" w:afterAutospacing="0" w:line="580" w:lineRule="atLeast"/>
        <w:ind w:firstLineChars="200" w:firstLine="640"/>
        <w:rPr>
          <w:rStyle w:val="a4"/>
          <w:rFonts w:ascii="仿宋" w:eastAsia="仿宋" w:hAnsi="仿宋" w:cs="仿宋"/>
          <w:b w:val="0"/>
          <w:color w:val="555555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就业协议书（即“三方协议”）由教育部高校学生司统一制订，由毕业生、用人单位、学校三方签订的、用以明确毕业生、用人单位和高校在毕业生就业中权利和义务的法律文书。</w:t>
      </w: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 </w:t>
      </w:r>
    </w:p>
    <w:p w:rsidR="003858A1" w:rsidRDefault="00677FA6">
      <w:pPr>
        <w:pStyle w:val="a3"/>
        <w:widowControl/>
        <w:spacing w:beforeAutospacing="0" w:after="200" w:afterAutospacing="0" w:line="580" w:lineRule="atLeast"/>
        <w:ind w:firstLineChars="200" w:firstLine="640"/>
        <w:rPr>
          <w:rStyle w:val="a4"/>
          <w:rFonts w:ascii="仿宋" w:eastAsia="仿宋" w:hAnsi="仿宋" w:cs="仿宋"/>
          <w:b w:val="0"/>
          <w:color w:val="555555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就业协议书是学校编制毕业生就业方案、用人单位申请用人指标的主要依据，也是毕业生办理到用人单位报到，接转档案、户口的依据，对签约三方均具有法律约束力。协议各方均须严格履行就业协议内容：毕业生在自己正常毕业后，应按时到单位报到；用人单位应按照合法的程序接收毕业生，并妥善安置毕业生的户口、档案；学校应按照相关规定，根据就业协议具体内容为毕业生办理</w:t>
      </w: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 xml:space="preserve"> </w:t>
      </w: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就业手续。</w:t>
      </w:r>
    </w:p>
    <w:p w:rsidR="003858A1" w:rsidRDefault="00677FA6">
      <w:pPr>
        <w:pStyle w:val="a3"/>
        <w:widowControl/>
        <w:spacing w:beforeAutospacing="0" w:after="200" w:afterAutospacing="0" w:line="580" w:lineRule="atLeast"/>
        <w:ind w:firstLineChars="200" w:firstLine="640"/>
        <w:rPr>
          <w:rStyle w:val="a4"/>
          <w:rFonts w:ascii="仿宋" w:eastAsia="仿宋" w:hAnsi="仿宋" w:cs="仿宋"/>
          <w:b w:val="0"/>
          <w:color w:val="555555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就业协议书是毕业生寻找工作时的必要材料，</w:t>
      </w:r>
      <w:r>
        <w:rPr>
          <w:rStyle w:val="a4"/>
          <w:rFonts w:ascii="仿宋" w:eastAsia="仿宋" w:hAnsi="仿宋" w:cs="仿宋" w:hint="eastAsia"/>
          <w:bCs/>
          <w:color w:val="FF0000"/>
          <w:sz w:val="32"/>
          <w:szCs w:val="32"/>
        </w:rPr>
        <w:t>每一位毕业生只有一份就业协议书</w:t>
      </w: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，请毕业生们务必认真如实填写。</w:t>
      </w:r>
    </w:p>
    <w:p w:rsidR="003858A1" w:rsidRDefault="00677FA6">
      <w:pPr>
        <w:pStyle w:val="a3"/>
        <w:widowControl/>
        <w:spacing w:beforeAutospacing="0" w:after="200" w:afterAutospacing="0" w:line="580" w:lineRule="atLeast"/>
        <w:outlineLvl w:val="0"/>
        <w:rPr>
          <w:rStyle w:val="a4"/>
          <w:rFonts w:ascii="仿宋" w:eastAsia="仿宋" w:hAnsi="仿宋" w:cs="仿宋"/>
          <w:bCs/>
          <w:color w:val="555555"/>
          <w:sz w:val="32"/>
          <w:szCs w:val="32"/>
          <w:lang/>
        </w:rPr>
      </w:pPr>
      <w:r>
        <w:rPr>
          <w:rStyle w:val="a4"/>
          <w:rFonts w:ascii="仿宋" w:eastAsia="仿宋" w:hAnsi="仿宋" w:cs="仿宋" w:hint="eastAsia"/>
          <w:bCs/>
          <w:color w:val="555555"/>
          <w:sz w:val="32"/>
          <w:szCs w:val="32"/>
          <w:lang/>
        </w:rPr>
        <w:t>一</w:t>
      </w:r>
      <w:r>
        <w:rPr>
          <w:rStyle w:val="a4"/>
          <w:rFonts w:ascii="仿宋" w:eastAsia="仿宋" w:hAnsi="仿宋" w:cs="仿宋"/>
          <w:bCs/>
          <w:color w:val="555555"/>
          <w:sz w:val="32"/>
          <w:szCs w:val="32"/>
          <w:lang/>
        </w:rPr>
        <w:t>、</w:t>
      </w:r>
      <w:r>
        <w:rPr>
          <w:rStyle w:val="a4"/>
          <w:rFonts w:ascii="仿宋" w:eastAsia="仿宋" w:hAnsi="仿宋" w:cs="仿宋" w:hint="eastAsia"/>
          <w:bCs/>
          <w:color w:val="555555"/>
          <w:sz w:val="32"/>
          <w:szCs w:val="32"/>
          <w:lang/>
        </w:rPr>
        <w:t>就业协议书填写样表</w:t>
      </w:r>
    </w:p>
    <w:p w:rsidR="003858A1" w:rsidRDefault="00677FA6">
      <w:pPr>
        <w:pStyle w:val="a3"/>
        <w:widowControl/>
        <w:spacing w:beforeAutospacing="0" w:after="200" w:afterAutospacing="0" w:line="580" w:lineRule="atLeast"/>
        <w:ind w:firstLineChars="200" w:firstLine="640"/>
        <w:rPr>
          <w:rFonts w:ascii="仿宋" w:eastAsia="仿宋" w:hAnsi="仿宋" w:cs="仿宋"/>
          <w:b/>
          <w:bCs/>
          <w:color w:val="555555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color w:val="555555"/>
          <w:sz w:val="32"/>
          <w:szCs w:val="32"/>
        </w:rPr>
        <w:t>以下是就业协议书的填写规范，仅供参考。</w:t>
      </w:r>
    </w:p>
    <w:p w:rsidR="003858A1" w:rsidRDefault="00677FA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114300" distR="114300">
            <wp:extent cx="5271770" cy="7620635"/>
            <wp:effectExtent l="0" t="0" r="11430" b="24765"/>
            <wp:docPr id="1" name="图片 1" descr="WX20241009-101701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20241009-101701@2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8A1" w:rsidRDefault="003858A1">
      <w:pPr>
        <w:jc w:val="left"/>
        <w:rPr>
          <w:rFonts w:ascii="仿宋" w:eastAsia="仿宋" w:hAnsi="仿宋" w:cs="仿宋"/>
          <w:sz w:val="32"/>
          <w:szCs w:val="32"/>
        </w:rPr>
      </w:pPr>
    </w:p>
    <w:p w:rsidR="003858A1" w:rsidRDefault="003858A1">
      <w:pPr>
        <w:jc w:val="left"/>
        <w:rPr>
          <w:rFonts w:ascii="仿宋" w:eastAsia="仿宋" w:hAnsi="仿宋" w:cs="仿宋"/>
          <w:sz w:val="32"/>
          <w:szCs w:val="32"/>
        </w:rPr>
      </w:pPr>
    </w:p>
    <w:p w:rsidR="003858A1" w:rsidRDefault="00677FA6">
      <w:pPr>
        <w:jc w:val="lef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/>
        </w:rPr>
        <w:t>二</w:t>
      </w:r>
      <w:r>
        <w:rPr>
          <w:rFonts w:ascii="仿宋" w:eastAsia="仿宋" w:hAnsi="仿宋" w:cs="仿宋"/>
          <w:b/>
          <w:bCs/>
          <w:sz w:val="32"/>
          <w:szCs w:val="32"/>
          <w:lang/>
        </w:rPr>
        <w:t>、</w:t>
      </w:r>
      <w:r>
        <w:rPr>
          <w:rFonts w:ascii="仿宋" w:eastAsia="仿宋" w:hAnsi="仿宋" w:cs="仿宋"/>
          <w:b/>
          <w:bCs/>
          <w:sz w:val="32"/>
          <w:szCs w:val="32"/>
        </w:rPr>
        <w:t>就业协议书填写注意事项</w:t>
      </w:r>
    </w:p>
    <w:p w:rsidR="003858A1" w:rsidRDefault="00677FA6">
      <w:pPr>
        <w:jc w:val="left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t>备注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>：生源地区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生源地信息非常重要，请同学们参照下面的注意事项填写：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一般而言，生源地是指高考前常住户籍所在地。本科生和研究生略有不同。北京、天津等直辖市生源一律填写到区县，例如北京市海淀区；其余省、自治区生</w:t>
      </w:r>
      <w:r>
        <w:rPr>
          <w:rFonts w:ascii="仿宋" w:eastAsia="仿宋" w:hAnsi="仿宋" w:cs="仿宋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源填写到地市级。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）本科生：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为高考时的常住户口所在地，一般在哪个省市（自治区）参加高考，就是哪个省市（自治区）的生源。例外情况：北京地区的竞技体育学校、艺术类中学、中等职业学校等招收的非北京户籍学生考入大学的，其生源地仍为考入上述中等学校前户籍所在地，而非高考时户籍所在地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）硕士、博士研究生（本科毕业后直接攻读研究生的）：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为本科入学前户籍所在地。</w:t>
      </w:r>
    </w:p>
    <w:p w:rsidR="003858A1" w:rsidRDefault="00677FA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异地高考学生，或在我校上学期间家庭居住地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父母工作地发生变动的学生，需要注意的是：此处的生源地应当确定能够正常接收本人毕业后落户。如有疑问建议</w:t>
      </w:r>
      <w:r>
        <w:rPr>
          <w:rFonts w:ascii="仿宋" w:eastAsia="仿宋" w:hAnsi="仿宋" w:cs="仿宋"/>
          <w:sz w:val="32"/>
          <w:szCs w:val="32"/>
        </w:rPr>
        <w:t>直接向相关户籍所在地咨询确认。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本科与研究生期间如未工作，但是有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时间间隔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的（如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月本科毕业，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月开始攻读研究生的），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原则上应为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时间间隔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期间的户籍所在</w:t>
      </w:r>
      <w:r>
        <w:rPr>
          <w:rFonts w:ascii="仿宋" w:eastAsia="仿宋" w:hAnsi="仿宋" w:cs="仿宋"/>
          <w:sz w:val="32"/>
          <w:szCs w:val="32"/>
        </w:rPr>
        <w:lastRenderedPageBreak/>
        <w:t>地；如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时间间隔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期间户口仍保留在原本科学校的，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应为本科期间填写的生源地。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若入校时未将户口转入北理工，则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为现户口所在地。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）硕士、博士研究生（本科毕业后未攻读研究生的，工作过若干年的）：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原则上为此工作期间的户籍所在地。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如在上述工作期间户籍所在地为单位集体户口的，需向该户籍</w:t>
      </w:r>
      <w:r>
        <w:rPr>
          <w:rFonts w:ascii="仿宋" w:eastAsia="仿宋" w:hAnsi="仿宋" w:cs="仿宋"/>
          <w:sz w:val="32"/>
          <w:szCs w:val="32"/>
        </w:rPr>
        <w:t>所在地咨询，如毕业后需要将户口转回生源地，应确定对方能够正常接收本人毕业后落户的户籍所在地，如有疑问建议直接向相关户籍所在地咨询确认。如该集体户口不能再接收本人户口，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应填写距离当前时间上最接近最后一处个人户籍所在地。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若入校时档案转入北理工，户口未转入北理工，则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生源所在地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为现户口所在地。</w:t>
      </w:r>
    </w:p>
    <w:p w:rsidR="003858A1" w:rsidRDefault="00677FA6">
      <w:pPr>
        <w:jc w:val="left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b/>
          <w:bCs/>
          <w:sz w:val="32"/>
          <w:szCs w:val="32"/>
        </w:rPr>
        <w:t>备注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/>
          <w:b/>
          <w:bCs/>
          <w:sz w:val="32"/>
          <w:szCs w:val="32"/>
        </w:rPr>
        <w:t>：学历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本科生填写：本科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硕士填写：硕士研究生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博士填写：博士研究生</w:t>
      </w:r>
    </w:p>
    <w:p w:rsidR="003858A1" w:rsidRDefault="00677FA6">
      <w:pPr>
        <w:jc w:val="left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备注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/>
          <w:b/>
          <w:bCs/>
          <w:sz w:val="32"/>
          <w:szCs w:val="32"/>
        </w:rPr>
        <w:t>：学制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按照教务系统上的规范学制填写。（提前或者延期毕业的不要按照实际就读年限填写，请按照规定的规范学制填写）</w:t>
      </w:r>
    </w:p>
    <w:p w:rsidR="003858A1" w:rsidRDefault="00677FA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 </w:t>
      </w:r>
    </w:p>
    <w:p w:rsidR="003858A1" w:rsidRDefault="00677FA6">
      <w:pPr>
        <w:jc w:val="lef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/>
        </w:rPr>
        <w:t>三</w:t>
      </w:r>
      <w:r>
        <w:rPr>
          <w:rFonts w:ascii="仿宋" w:eastAsia="仿宋" w:hAnsi="仿宋" w:cs="仿宋"/>
          <w:b/>
          <w:bCs/>
          <w:sz w:val="32"/>
          <w:szCs w:val="32"/>
          <w:lang/>
        </w:rPr>
        <w:t>、</w:t>
      </w:r>
      <w:r>
        <w:rPr>
          <w:rFonts w:ascii="仿宋" w:eastAsia="仿宋" w:hAnsi="仿宋" w:cs="仿宋"/>
          <w:b/>
          <w:bCs/>
          <w:sz w:val="32"/>
          <w:szCs w:val="32"/>
        </w:rPr>
        <w:t>就业协议书的领取与使用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根据北京市的有关要求，毕业生的就业协议书由学校从北京市教委统一领取，一般在毕业前一年的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月份下发至各学院。各学院根据本学院的具体情况制定就业协议书的发放办法，应届毕业生到各学院领取就业协议书。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color w:val="FF0000"/>
          <w:sz w:val="32"/>
          <w:szCs w:val="32"/>
        </w:rPr>
        <w:t>就业协议书毕业生</w:t>
      </w:r>
      <w:r>
        <w:rPr>
          <w:rFonts w:ascii="仿宋" w:eastAsia="仿宋" w:hAnsi="仿宋" w:cs="仿宋"/>
          <w:b/>
          <w:bCs/>
          <w:color w:val="FF0000"/>
          <w:sz w:val="32"/>
          <w:szCs w:val="32"/>
        </w:rPr>
        <w:t>一人一份</w:t>
      </w:r>
      <w:r>
        <w:rPr>
          <w:rFonts w:ascii="仿宋" w:eastAsia="仿宋" w:hAnsi="仿宋" w:cs="仿宋"/>
          <w:color w:val="FF0000"/>
          <w:sz w:val="32"/>
          <w:szCs w:val="32"/>
        </w:rPr>
        <w:t>，协议书一式</w:t>
      </w:r>
      <w:r>
        <w:rPr>
          <w:rFonts w:ascii="仿宋" w:eastAsia="仿宋" w:hAnsi="仿宋" w:cs="仿宋"/>
          <w:b/>
          <w:bCs/>
          <w:color w:val="FF0000"/>
          <w:sz w:val="32"/>
          <w:szCs w:val="32"/>
        </w:rPr>
        <w:t>三联可复写</w:t>
      </w:r>
      <w:r>
        <w:rPr>
          <w:rFonts w:ascii="仿宋" w:eastAsia="仿宋" w:hAnsi="仿宋" w:cs="仿宋"/>
          <w:color w:val="FF0000"/>
          <w:sz w:val="32"/>
          <w:szCs w:val="32"/>
        </w:rPr>
        <w:t>，请妥善保管。</w:t>
      </w:r>
      <w:r>
        <w:rPr>
          <w:rFonts w:ascii="仿宋" w:eastAsia="仿宋" w:hAnsi="仿宋" w:cs="仿宋"/>
          <w:sz w:val="32"/>
          <w:szCs w:val="32"/>
        </w:rPr>
        <w:t>定向、委培、在职毕业生没有就业协议书。毕业生可登录学校就业信息网查询自己的协议书编号，</w:t>
      </w:r>
      <w:r>
        <w:rPr>
          <w:rFonts w:ascii="仿宋" w:eastAsia="仿宋" w:hAnsi="仿宋" w:cs="仿宋"/>
          <w:b/>
          <w:bCs/>
          <w:sz w:val="32"/>
          <w:szCs w:val="32"/>
        </w:rPr>
        <w:t>不得擅自更换、借用他人就业协议书</w:t>
      </w:r>
      <w:r>
        <w:rPr>
          <w:rFonts w:ascii="仿宋" w:eastAsia="仿宋" w:hAnsi="仿宋" w:cs="仿宋"/>
          <w:sz w:val="32"/>
          <w:szCs w:val="32"/>
        </w:rPr>
        <w:t>，一经发现，学校将按照有关规定严肃处理。</w:t>
      </w:r>
    </w:p>
    <w:p w:rsidR="003858A1" w:rsidRDefault="003858A1">
      <w:pPr>
        <w:jc w:val="left"/>
        <w:rPr>
          <w:rFonts w:ascii="仿宋" w:eastAsia="仿宋" w:hAnsi="仿宋" w:cs="仿宋"/>
          <w:sz w:val="32"/>
          <w:szCs w:val="32"/>
        </w:rPr>
      </w:pPr>
    </w:p>
    <w:p w:rsidR="003858A1" w:rsidRDefault="00677FA6">
      <w:pPr>
        <w:jc w:val="lef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/>
        </w:rPr>
        <w:t>四</w:t>
      </w:r>
      <w:r>
        <w:rPr>
          <w:rFonts w:ascii="仿宋" w:eastAsia="仿宋" w:hAnsi="仿宋" w:cs="仿宋"/>
          <w:b/>
          <w:bCs/>
          <w:sz w:val="32"/>
          <w:szCs w:val="32"/>
          <w:lang/>
        </w:rPr>
        <w:t>、</w:t>
      </w:r>
      <w:r>
        <w:rPr>
          <w:rFonts w:ascii="仿宋" w:eastAsia="仿宋" w:hAnsi="仿宋" w:cs="仿宋"/>
          <w:b/>
          <w:bCs/>
          <w:sz w:val="32"/>
          <w:szCs w:val="32"/>
        </w:rPr>
        <w:t>签订就业协议</w:t>
      </w:r>
      <w:r>
        <w:rPr>
          <w:rFonts w:ascii="仿宋" w:eastAsia="仿宋" w:hAnsi="仿宋" w:cs="仿宋" w:hint="eastAsia"/>
          <w:b/>
          <w:bCs/>
          <w:sz w:val="32"/>
          <w:szCs w:val="32"/>
          <w:lang/>
        </w:rPr>
        <w:t>书流程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毕业生与用人单位在经过友好协商，双方达成一致的基础上，签订就业协议书。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毕业生应本着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了解自己、了解企业、正确定位、诚实守信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的原则，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认真选择就业单位，签订就业协议书。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就业协议书经用人单位签署意见之后，即已视为学生与单位达成协议，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就业协议书生效，学生不能以学校管理部门尚未签字、盖章为借口提出违约。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3858A1" w:rsidRDefault="00677F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4. </w:t>
      </w:r>
      <w:r>
        <w:rPr>
          <w:rFonts w:ascii="仿宋" w:eastAsia="仿宋" w:hAnsi="仿宋" w:cs="仿宋"/>
          <w:sz w:val="32"/>
          <w:szCs w:val="32"/>
        </w:rPr>
        <w:t>就业协议书到学院审核盖章前，毕业生需进行网上签约：登录北京理工大学就业信息网</w:t>
      </w:r>
      <w:r>
        <w:rPr>
          <w:rFonts w:ascii="仿宋" w:eastAsia="仿宋" w:hAnsi="仿宋" w:cs="仿宋"/>
          <w:sz w:val="32"/>
          <w:szCs w:val="32"/>
        </w:rPr>
        <w:lastRenderedPageBreak/>
        <w:t>（</w:t>
      </w:r>
      <w:r>
        <w:rPr>
          <w:rFonts w:ascii="仿宋" w:eastAsia="仿宋" w:hAnsi="仿宋" w:cs="仿宋"/>
          <w:sz w:val="32"/>
          <w:szCs w:val="32"/>
        </w:rPr>
        <w:t>https://job.bit.edu.cn/)</w:t>
      </w:r>
      <w:r>
        <w:rPr>
          <w:rFonts w:ascii="仿宋" w:eastAsia="仿宋" w:hAnsi="仿宋" w:cs="仿宋"/>
          <w:sz w:val="32"/>
          <w:szCs w:val="32"/>
        </w:rPr>
        <w:t>，维护个人基本信息，填写毕业去向信息。</w:t>
      </w:r>
    </w:p>
    <w:p w:rsidR="003858A1" w:rsidRDefault="003858A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3858A1" w:rsidSect="0038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A6" w:rsidRDefault="00677FA6" w:rsidP="003C3971">
      <w:r>
        <w:separator/>
      </w:r>
    </w:p>
  </w:endnote>
  <w:endnote w:type="continuationSeparator" w:id="1">
    <w:p w:rsidR="00677FA6" w:rsidRDefault="00677FA6" w:rsidP="003C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A6" w:rsidRDefault="00677FA6" w:rsidP="003C3971">
      <w:r>
        <w:separator/>
      </w:r>
    </w:p>
  </w:footnote>
  <w:footnote w:type="continuationSeparator" w:id="1">
    <w:p w:rsidR="00677FA6" w:rsidRDefault="00677FA6" w:rsidP="003C3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BjODI2ZjMxYmMyNjVjOTdlZTNmMzdjOTEyODBmYjEifQ=="/>
  </w:docVars>
  <w:rsids>
    <w:rsidRoot w:val="5DA7AC2B"/>
    <w:rsid w:val="00062BE9"/>
    <w:rsid w:val="003858A1"/>
    <w:rsid w:val="003C3971"/>
    <w:rsid w:val="00677FA6"/>
    <w:rsid w:val="5BBF720A"/>
    <w:rsid w:val="5DA7AC2B"/>
    <w:rsid w:val="73C337F3"/>
    <w:rsid w:val="7BECC7CC"/>
    <w:rsid w:val="7F91EBBB"/>
    <w:rsid w:val="9AFF3758"/>
    <w:rsid w:val="DFFFE77D"/>
    <w:rsid w:val="ED5EF38A"/>
    <w:rsid w:val="F6BE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8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58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858A1"/>
    <w:rPr>
      <w:b/>
    </w:rPr>
  </w:style>
  <w:style w:type="paragraph" w:styleId="a5">
    <w:name w:val="header"/>
    <w:basedOn w:val="a"/>
    <w:link w:val="Char"/>
    <w:rsid w:val="003C3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39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C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39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C3971"/>
    <w:rPr>
      <w:sz w:val="18"/>
      <w:szCs w:val="18"/>
    </w:rPr>
  </w:style>
  <w:style w:type="character" w:customStyle="1" w:styleId="Char1">
    <w:name w:val="批注框文本 Char"/>
    <w:basedOn w:val="a0"/>
    <w:link w:val="a7"/>
    <w:rsid w:val="003C39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鲁熙熙♚</dc:creator>
  <cp:lastModifiedBy>tushuguan</cp:lastModifiedBy>
  <cp:revision>2</cp:revision>
  <dcterms:created xsi:type="dcterms:W3CDTF">2024-10-17T07:43:00Z</dcterms:created>
  <dcterms:modified xsi:type="dcterms:W3CDTF">2024-10-17T07:43:00Z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986A764663FBE9E5E7E6056717E46555</vt:lpwstr>
  </property>
</Properties>
</file>